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1F2" w:rsidRPr="004C51F2" w:rsidRDefault="004C51F2" w:rsidP="004C51F2">
      <w:pPr>
        <w:pStyle w:val="BodyText"/>
        <w:spacing w:before="6" w:line="228" w:lineRule="auto"/>
        <w:ind w:right="285" w:firstLine="720"/>
        <w:rPr>
          <w:rFonts w:ascii="Eras Bold ITC" w:eastAsia="Eras Bold ITC" w:hAnsi="Eras Bold ITC" w:cs="Eras Bold ITC"/>
          <w:b/>
          <w:bCs/>
          <w:color w:val="231F20"/>
          <w:sz w:val="40"/>
          <w:szCs w:val="40"/>
          <w:lang w:val="es-419"/>
        </w:rPr>
      </w:pPr>
      <w:r w:rsidRPr="004C51F2">
        <w:rPr>
          <w:rFonts w:ascii="Eras Bold ITC" w:eastAsia="Eras Bold ITC" w:hAnsi="Eras Bold ITC" w:cs="Eras Bold ITC"/>
          <w:b/>
          <w:bCs/>
          <w:color w:val="231F20"/>
          <w:sz w:val="40"/>
          <w:szCs w:val="40"/>
          <w:lang w:val="es-419"/>
        </w:rPr>
        <w:t>SERVICIO COMUNITARIO ESTUDIANTIL</w:t>
      </w:r>
    </w:p>
    <w:p w:rsidR="004C51F2" w:rsidRPr="004C51F2" w:rsidRDefault="004C51F2" w:rsidP="004C51F2">
      <w:pPr>
        <w:pStyle w:val="BodyText"/>
        <w:rPr>
          <w:color w:val="231F20"/>
          <w:lang w:val="es-419"/>
        </w:rPr>
      </w:pPr>
      <w:r w:rsidRPr="004C51F2">
        <w:rPr>
          <w:color w:val="231F20"/>
          <w:lang w:val="es-419"/>
        </w:rPr>
        <w:t xml:space="preserve">El programa educativo, tal y como se describe en los estatutos de la CCAA, establece que parte del proceso de admisión es el compromiso por parte de los estudiantes de prestar servicio comunitario. Para el año escolar, CCAA espera que cada estudiante de K-12 proporcione y documente un mínimo de 15 horas de servicio comunitario (con un objetivo de 5 por trimestre o 7,5 por semestre). El servicio puede prestarse en eventos comunitarios o para organizaciones sin ánimo de lucro. Los estudiantes deben tener cuidado de que su servicio comunitario </w:t>
      </w:r>
      <w:r w:rsidRPr="004C51F2">
        <w:rPr>
          <w:b/>
          <w:color w:val="231F20"/>
          <w:u w:val="single"/>
          <w:lang w:val="es-419"/>
        </w:rPr>
        <w:t>beneficie a la comunidad en general</w:t>
      </w:r>
      <w:r w:rsidRPr="004C51F2">
        <w:rPr>
          <w:color w:val="231F20"/>
          <w:lang w:val="es-419"/>
        </w:rPr>
        <w:t xml:space="preserve"> y NO a miembros personales de la familia, vecinos o negocios.</w:t>
      </w:r>
    </w:p>
    <w:p w:rsidR="004C51F2" w:rsidRPr="004C51F2" w:rsidRDefault="004C51F2" w:rsidP="004C51F2">
      <w:pPr>
        <w:pStyle w:val="BodyText"/>
        <w:rPr>
          <w:color w:val="231F20"/>
          <w:lang w:val="es-419"/>
        </w:rPr>
      </w:pPr>
      <w:r w:rsidRPr="004C51F2">
        <w:rPr>
          <w:color w:val="231F20"/>
          <w:lang w:val="es-419"/>
        </w:rPr>
        <w:t>Para fomentar el trabajo con nuestras numerosas organizaciones de servicio locales, los estudiantes de 6º a 12º grado deben asociarse con una organización local para las asignaciones de horas de servicio comunitario del Día de Estudio de Campo. Todos los demás servicios comunitarios sólo contarán para el compromiso de 15 horas.</w:t>
      </w:r>
    </w:p>
    <w:p w:rsidR="00187937" w:rsidRDefault="004C51F2" w:rsidP="004C51F2">
      <w:pPr>
        <w:pStyle w:val="BodyText"/>
        <w:ind w:left="0"/>
        <w:rPr>
          <w:sz w:val="20"/>
        </w:rPr>
      </w:pPr>
      <w:r w:rsidRPr="004C51F2">
        <w:rPr>
          <w:color w:val="231F20"/>
          <w:lang w:val="es-419"/>
        </w:rPr>
        <w:t xml:space="preserve">RECUERDE: </w:t>
      </w:r>
      <w:r w:rsidRPr="004C51F2">
        <w:rPr>
          <w:b/>
          <w:color w:val="231F20"/>
          <w:lang w:val="es-419"/>
        </w:rPr>
        <w:t>La forma</w:t>
      </w:r>
      <w:r w:rsidRPr="004C51F2">
        <w:rPr>
          <w:color w:val="231F20"/>
          <w:lang w:val="es-419"/>
        </w:rPr>
        <w:t xml:space="preserve"> de describir la actividad es muy importante para que cuente. Es responsabilidad de la familia registrar las horas ganadas. Incluya nombres, fechas, número de horas y descripción. </w:t>
      </w:r>
      <w:r w:rsidRPr="004C51F2">
        <w:rPr>
          <w:color w:val="231F20"/>
        </w:rPr>
        <w:t>Vea los ejemplos a continuación:</w:t>
      </w:r>
    </w:p>
    <w:p w:rsidR="00187937" w:rsidRDefault="00187937">
      <w:pPr>
        <w:pStyle w:val="BodyText"/>
        <w:spacing w:before="9"/>
        <w:ind w:left="0"/>
        <w:rPr>
          <w:sz w:val="20"/>
        </w:rPr>
      </w:pPr>
    </w:p>
    <w:tbl>
      <w:tblPr>
        <w:tblW w:w="0" w:type="auto"/>
        <w:tblInd w:w="14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7419"/>
        <w:gridCol w:w="3296"/>
      </w:tblGrid>
      <w:tr w:rsidR="00187937">
        <w:trPr>
          <w:trHeight w:val="626"/>
        </w:trPr>
        <w:tc>
          <w:tcPr>
            <w:tcW w:w="7419" w:type="dxa"/>
            <w:shd w:val="clear" w:color="auto" w:fill="A7AAAC"/>
          </w:tcPr>
          <w:p w:rsidR="004C51F2" w:rsidRPr="004C51F2" w:rsidRDefault="004C51F2" w:rsidP="004C51F2">
            <w:pPr>
              <w:pStyle w:val="TableParagraph"/>
              <w:spacing w:before="37" w:line="268" w:lineRule="exact"/>
              <w:ind w:left="715" w:right="698"/>
              <w:jc w:val="center"/>
              <w:rPr>
                <w:b/>
                <w:color w:val="231F20"/>
                <w:sz w:val="24"/>
                <w:lang w:val="es-419"/>
              </w:rPr>
            </w:pPr>
            <w:r w:rsidRPr="004C51F2">
              <w:rPr>
                <w:b/>
                <w:color w:val="231F20"/>
                <w:sz w:val="24"/>
                <w:lang w:val="es-419"/>
              </w:rPr>
              <w:t>¡Ideas y cómo esta descripción/actividad contaría!</w:t>
            </w:r>
          </w:p>
          <w:p w:rsidR="00187937" w:rsidRDefault="004C51F2" w:rsidP="004C51F2">
            <w:pPr>
              <w:pStyle w:val="TableParagraph"/>
              <w:spacing w:line="268" w:lineRule="exact"/>
              <w:ind w:left="715" w:right="697"/>
              <w:jc w:val="center"/>
              <w:rPr>
                <w:b/>
                <w:sz w:val="24"/>
              </w:rPr>
            </w:pPr>
            <w:r w:rsidRPr="004C51F2">
              <w:rPr>
                <w:b/>
                <w:color w:val="231F20"/>
                <w:sz w:val="24"/>
              </w:rPr>
              <w:t>¡SÍ! ¡CUENTA!</w:t>
            </w:r>
          </w:p>
        </w:tc>
        <w:tc>
          <w:tcPr>
            <w:tcW w:w="3296" w:type="dxa"/>
            <w:shd w:val="clear" w:color="auto" w:fill="A7AAAC"/>
          </w:tcPr>
          <w:p w:rsidR="00187937" w:rsidRDefault="004C51F2">
            <w:pPr>
              <w:pStyle w:val="TableParagraph"/>
              <w:spacing w:before="37"/>
              <w:ind w:left="104" w:right="82"/>
              <w:jc w:val="center"/>
              <w:rPr>
                <w:b/>
                <w:sz w:val="24"/>
              </w:rPr>
            </w:pPr>
            <w:r w:rsidRPr="004C51F2">
              <w:rPr>
                <w:b/>
                <w:color w:val="231F20"/>
                <w:sz w:val="24"/>
              </w:rPr>
              <w:t>NO CONTARÍA</w:t>
            </w:r>
          </w:p>
        </w:tc>
      </w:tr>
      <w:tr w:rsidR="00187937" w:rsidRPr="004C51F2">
        <w:trPr>
          <w:trHeight w:val="626"/>
        </w:trPr>
        <w:tc>
          <w:tcPr>
            <w:tcW w:w="7419" w:type="dxa"/>
          </w:tcPr>
          <w:p w:rsidR="00187937" w:rsidRPr="004C51F2" w:rsidRDefault="004C51F2">
            <w:pPr>
              <w:pStyle w:val="TableParagraph"/>
              <w:spacing w:before="52" w:line="225" w:lineRule="auto"/>
              <w:ind w:right="99"/>
              <w:rPr>
                <w:sz w:val="24"/>
                <w:lang w:val="es-419"/>
              </w:rPr>
            </w:pPr>
            <w:r w:rsidRPr="004C51F2">
              <w:rPr>
                <w:color w:val="231F20"/>
                <w:sz w:val="24"/>
                <w:lang w:val="es-419"/>
              </w:rPr>
              <w:t>Traba</w:t>
            </w:r>
            <w:r>
              <w:rPr>
                <w:color w:val="231F20"/>
                <w:sz w:val="24"/>
                <w:lang w:val="es-419"/>
              </w:rPr>
              <w:t>j</w:t>
            </w:r>
            <w:r w:rsidRPr="004C51F2">
              <w:rPr>
                <w:color w:val="231F20"/>
                <w:sz w:val="24"/>
                <w:lang w:val="es-419"/>
              </w:rPr>
              <w:t>é</w:t>
            </w:r>
            <w:r>
              <w:rPr>
                <w:color w:val="231F20"/>
                <w:sz w:val="24"/>
                <w:lang w:val="es-419"/>
              </w:rPr>
              <w:t xml:space="preserve"> </w:t>
            </w:r>
            <w:r w:rsidRPr="004C51F2">
              <w:rPr>
                <w:color w:val="231F20"/>
                <w:sz w:val="24"/>
                <w:lang w:val="es-419"/>
              </w:rPr>
              <w:t>en un refugio para personas sin hogar lavando platos el 9/20 durante 2 horas de 4:00 a 6:00.</w:t>
            </w:r>
          </w:p>
        </w:tc>
        <w:tc>
          <w:tcPr>
            <w:tcW w:w="3296" w:type="dxa"/>
          </w:tcPr>
          <w:p w:rsidR="00187937" w:rsidRPr="004C51F2" w:rsidRDefault="004C51F2">
            <w:pPr>
              <w:pStyle w:val="TableParagraph"/>
              <w:spacing w:before="38"/>
              <w:ind w:left="104" w:right="85"/>
              <w:jc w:val="center"/>
              <w:rPr>
                <w:sz w:val="24"/>
                <w:lang w:val="es-419"/>
              </w:rPr>
            </w:pPr>
            <w:r w:rsidRPr="004C51F2">
              <w:rPr>
                <w:color w:val="231F20"/>
                <w:sz w:val="24"/>
                <w:lang w:val="es-419"/>
              </w:rPr>
              <w:t>Ayud</w:t>
            </w:r>
            <w:r>
              <w:rPr>
                <w:color w:val="231F20"/>
                <w:sz w:val="24"/>
                <w:lang w:val="es-419"/>
              </w:rPr>
              <w:t>e</w:t>
            </w:r>
            <w:r w:rsidRPr="004C51F2">
              <w:rPr>
                <w:color w:val="231F20"/>
                <w:sz w:val="24"/>
                <w:lang w:val="es-419"/>
              </w:rPr>
              <w:t xml:space="preserve"> a mi madre a lavar los platos</w:t>
            </w:r>
          </w:p>
        </w:tc>
      </w:tr>
      <w:tr w:rsidR="00187937" w:rsidRPr="004C51F2">
        <w:trPr>
          <w:trHeight w:val="887"/>
        </w:trPr>
        <w:tc>
          <w:tcPr>
            <w:tcW w:w="7419" w:type="dxa"/>
          </w:tcPr>
          <w:p w:rsidR="00187937" w:rsidRPr="004C51F2" w:rsidRDefault="004C51F2">
            <w:pPr>
              <w:pStyle w:val="TableParagraph"/>
              <w:spacing w:before="50" w:line="225" w:lineRule="auto"/>
              <w:ind w:right="99"/>
              <w:rPr>
                <w:sz w:val="24"/>
                <w:lang w:val="es-419"/>
              </w:rPr>
            </w:pPr>
            <w:r w:rsidRPr="004C51F2">
              <w:rPr>
                <w:color w:val="231F20"/>
                <w:sz w:val="24"/>
                <w:lang w:val="es-419"/>
              </w:rPr>
              <w:t xml:space="preserve">Trabajé en el salón de la Sra. Smith de 8:00 a 2:30 ayudando a los estudiantes, corrigiendo papeles, haciendo copias, </w:t>
            </w:r>
            <w:proofErr w:type="spellStart"/>
            <w:r w:rsidRPr="004C51F2">
              <w:rPr>
                <w:color w:val="231F20"/>
                <w:sz w:val="24"/>
                <w:lang w:val="es-419"/>
              </w:rPr>
              <w:t>etc</w:t>
            </w:r>
            <w:proofErr w:type="spellEnd"/>
            <w:r w:rsidRPr="004C51F2">
              <w:rPr>
                <w:color w:val="231F20"/>
                <w:sz w:val="24"/>
                <w:lang w:val="es-419"/>
              </w:rPr>
              <w:t xml:space="preserve"> en el segundo día de estudio de campo,10/15.</w:t>
            </w:r>
          </w:p>
        </w:tc>
        <w:tc>
          <w:tcPr>
            <w:tcW w:w="3296" w:type="dxa"/>
          </w:tcPr>
          <w:p w:rsidR="00187937" w:rsidRPr="004C51F2" w:rsidRDefault="004C51F2">
            <w:pPr>
              <w:pStyle w:val="TableParagraph"/>
              <w:spacing w:before="37"/>
              <w:ind w:left="104" w:right="84"/>
              <w:jc w:val="center"/>
              <w:rPr>
                <w:sz w:val="24"/>
                <w:lang w:val="es-419"/>
              </w:rPr>
            </w:pPr>
            <w:r>
              <w:rPr>
                <w:color w:val="231F20"/>
                <w:sz w:val="24"/>
                <w:lang w:val="es-419"/>
              </w:rPr>
              <w:t>D</w:t>
            </w:r>
            <w:r w:rsidRPr="004C51F2">
              <w:rPr>
                <w:color w:val="231F20"/>
                <w:sz w:val="24"/>
                <w:lang w:val="es-419"/>
              </w:rPr>
              <w:t xml:space="preserve">ía de </w:t>
            </w:r>
            <w:r>
              <w:rPr>
                <w:color w:val="231F20"/>
                <w:sz w:val="24"/>
                <w:lang w:val="es-419"/>
              </w:rPr>
              <w:t>E</w:t>
            </w:r>
            <w:r w:rsidRPr="004C51F2">
              <w:rPr>
                <w:color w:val="231F20"/>
                <w:sz w:val="24"/>
                <w:lang w:val="es-419"/>
              </w:rPr>
              <w:t xml:space="preserve">studio de </w:t>
            </w:r>
            <w:r>
              <w:rPr>
                <w:color w:val="231F20"/>
                <w:sz w:val="24"/>
                <w:lang w:val="es-419"/>
              </w:rPr>
              <w:t>C</w:t>
            </w:r>
            <w:r w:rsidRPr="004C51F2">
              <w:rPr>
                <w:color w:val="231F20"/>
                <w:sz w:val="24"/>
                <w:lang w:val="es-419"/>
              </w:rPr>
              <w:t>ampo</w:t>
            </w:r>
          </w:p>
        </w:tc>
      </w:tr>
      <w:tr w:rsidR="00187937">
        <w:trPr>
          <w:trHeight w:val="626"/>
        </w:trPr>
        <w:tc>
          <w:tcPr>
            <w:tcW w:w="7419" w:type="dxa"/>
          </w:tcPr>
          <w:p w:rsidR="00187937" w:rsidRPr="00920735" w:rsidRDefault="00920735" w:rsidP="004C51F2">
            <w:pPr>
              <w:pStyle w:val="TableParagraph"/>
              <w:spacing w:line="268" w:lineRule="exact"/>
              <w:rPr>
                <w:sz w:val="24"/>
                <w:lang w:val="es-419"/>
              </w:rPr>
            </w:pPr>
            <w:r w:rsidRPr="00920735">
              <w:rPr>
                <w:color w:val="231F20"/>
                <w:sz w:val="24"/>
                <w:lang w:val="es-419"/>
              </w:rPr>
              <w:t xml:space="preserve">Voluntario en el distrito de parques arrancando hierbas y cortando el pasto el 9/06 durante 3 horas con el grupo de </w:t>
            </w:r>
            <w:proofErr w:type="spellStart"/>
            <w:r w:rsidRPr="00920735">
              <w:rPr>
                <w:color w:val="231F20"/>
                <w:sz w:val="24"/>
                <w:lang w:val="es-419"/>
              </w:rPr>
              <w:t>Girl</w:t>
            </w:r>
            <w:proofErr w:type="spellEnd"/>
            <w:r w:rsidRPr="00920735">
              <w:rPr>
                <w:color w:val="231F20"/>
                <w:sz w:val="24"/>
                <w:lang w:val="es-419"/>
              </w:rPr>
              <w:t xml:space="preserve"> Scouts.</w:t>
            </w:r>
          </w:p>
        </w:tc>
        <w:tc>
          <w:tcPr>
            <w:tcW w:w="3296" w:type="dxa"/>
          </w:tcPr>
          <w:p w:rsidR="00187937" w:rsidRDefault="00920735">
            <w:pPr>
              <w:pStyle w:val="TableParagraph"/>
              <w:spacing w:before="38"/>
              <w:ind w:left="100" w:right="85"/>
              <w:jc w:val="center"/>
              <w:rPr>
                <w:sz w:val="24"/>
              </w:rPr>
            </w:pPr>
            <w:r w:rsidRPr="00920735">
              <w:rPr>
                <w:color w:val="231F20"/>
                <w:sz w:val="24"/>
              </w:rPr>
              <w:t xml:space="preserve">Corté el </w:t>
            </w:r>
            <w:r>
              <w:rPr>
                <w:color w:val="231F20"/>
                <w:sz w:val="24"/>
              </w:rPr>
              <w:t>pasto</w:t>
            </w:r>
          </w:p>
        </w:tc>
      </w:tr>
      <w:tr w:rsidR="00187937">
        <w:trPr>
          <w:trHeight w:val="626"/>
        </w:trPr>
        <w:tc>
          <w:tcPr>
            <w:tcW w:w="7419" w:type="dxa"/>
          </w:tcPr>
          <w:p w:rsidR="00187937" w:rsidRPr="00920735" w:rsidRDefault="00920735">
            <w:pPr>
              <w:pStyle w:val="TableParagraph"/>
              <w:spacing w:before="51" w:line="225" w:lineRule="auto"/>
              <w:ind w:right="99"/>
              <w:rPr>
                <w:sz w:val="24"/>
                <w:lang w:val="es-419"/>
              </w:rPr>
            </w:pPr>
            <w:r w:rsidRPr="00920735">
              <w:rPr>
                <w:color w:val="231F20"/>
                <w:sz w:val="24"/>
                <w:lang w:val="es-419"/>
              </w:rPr>
              <w:t>Trabajé en una guardería ayudando a los niños con proyectos, sirviendo el lonche, etc. el 8/30 durante 2 horas</w:t>
            </w:r>
          </w:p>
        </w:tc>
        <w:tc>
          <w:tcPr>
            <w:tcW w:w="3296" w:type="dxa"/>
          </w:tcPr>
          <w:p w:rsidR="00187937" w:rsidRDefault="00920735">
            <w:pPr>
              <w:pStyle w:val="TableParagraph"/>
              <w:spacing w:before="38"/>
              <w:ind w:left="104" w:right="85"/>
              <w:jc w:val="center"/>
              <w:rPr>
                <w:sz w:val="24"/>
              </w:rPr>
            </w:pPr>
            <w:proofErr w:type="spellStart"/>
            <w:r w:rsidRPr="00920735">
              <w:rPr>
                <w:color w:val="231F20"/>
                <w:sz w:val="24"/>
              </w:rPr>
              <w:t>Cuid</w:t>
            </w:r>
            <w:r>
              <w:rPr>
                <w:color w:val="231F20"/>
                <w:sz w:val="24"/>
              </w:rPr>
              <w:t>ar</w:t>
            </w:r>
            <w:proofErr w:type="spellEnd"/>
            <w:r w:rsidRPr="00920735">
              <w:rPr>
                <w:color w:val="231F20"/>
                <w:sz w:val="24"/>
              </w:rPr>
              <w:t xml:space="preserve"> de </w:t>
            </w:r>
            <w:proofErr w:type="spellStart"/>
            <w:r w:rsidRPr="00920735">
              <w:rPr>
                <w:color w:val="231F20"/>
                <w:sz w:val="24"/>
              </w:rPr>
              <w:t>niños</w:t>
            </w:r>
            <w:proofErr w:type="spellEnd"/>
          </w:p>
        </w:tc>
      </w:tr>
      <w:tr w:rsidR="00187937">
        <w:trPr>
          <w:trHeight w:val="626"/>
        </w:trPr>
        <w:tc>
          <w:tcPr>
            <w:tcW w:w="7419" w:type="dxa"/>
          </w:tcPr>
          <w:p w:rsidR="00187937" w:rsidRPr="00920735" w:rsidRDefault="00920735">
            <w:pPr>
              <w:pStyle w:val="TableParagraph"/>
              <w:spacing w:before="52" w:line="225" w:lineRule="auto"/>
              <w:ind w:right="99"/>
              <w:rPr>
                <w:sz w:val="24"/>
                <w:lang w:val="es-419"/>
              </w:rPr>
            </w:pPr>
            <w:r w:rsidRPr="00920735">
              <w:rPr>
                <w:color w:val="231F20"/>
                <w:sz w:val="24"/>
                <w:lang w:val="es-419"/>
              </w:rPr>
              <w:t>Trabajé en</w:t>
            </w:r>
            <w:r>
              <w:rPr>
                <w:color w:val="231F20"/>
                <w:sz w:val="24"/>
                <w:lang w:val="es-419"/>
              </w:rPr>
              <w:t xml:space="preserve"> la noche de</w:t>
            </w:r>
            <w:r w:rsidRPr="00920735">
              <w:rPr>
                <w:color w:val="231F20"/>
                <w:sz w:val="24"/>
                <w:lang w:val="es-419"/>
              </w:rPr>
              <w:t xml:space="preserve"> CCAA </w:t>
            </w:r>
            <w:proofErr w:type="spellStart"/>
            <w:r w:rsidRPr="00920735">
              <w:rPr>
                <w:color w:val="231F20"/>
                <w:sz w:val="24"/>
                <w:lang w:val="es-419"/>
              </w:rPr>
              <w:t>Showcase</w:t>
            </w:r>
            <w:proofErr w:type="spellEnd"/>
            <w:r w:rsidRPr="00920735">
              <w:rPr>
                <w:color w:val="231F20"/>
                <w:sz w:val="24"/>
                <w:lang w:val="es-419"/>
              </w:rPr>
              <w:t xml:space="preserve"> sirviendo bebidas, repartiendo folletos, durante 1 hora de 7-8pm.</w:t>
            </w:r>
          </w:p>
        </w:tc>
        <w:tc>
          <w:tcPr>
            <w:tcW w:w="3296" w:type="dxa"/>
          </w:tcPr>
          <w:p w:rsidR="00187937" w:rsidRDefault="00920735">
            <w:pPr>
              <w:pStyle w:val="TableParagraph"/>
              <w:spacing w:before="39"/>
              <w:ind w:left="101" w:right="85"/>
              <w:jc w:val="center"/>
              <w:rPr>
                <w:sz w:val="24"/>
              </w:rPr>
            </w:pPr>
            <w:proofErr w:type="spellStart"/>
            <w:r>
              <w:rPr>
                <w:color w:val="231F20"/>
                <w:sz w:val="24"/>
              </w:rPr>
              <w:t>Noche</w:t>
            </w:r>
            <w:proofErr w:type="spellEnd"/>
            <w:r>
              <w:rPr>
                <w:color w:val="231F20"/>
                <w:sz w:val="24"/>
              </w:rPr>
              <w:t xml:space="preserve"> de Showcase</w:t>
            </w:r>
          </w:p>
        </w:tc>
      </w:tr>
      <w:tr w:rsidR="00187937">
        <w:trPr>
          <w:trHeight w:val="887"/>
        </w:trPr>
        <w:tc>
          <w:tcPr>
            <w:tcW w:w="7419" w:type="dxa"/>
          </w:tcPr>
          <w:p w:rsidR="00187937" w:rsidRPr="00920735" w:rsidRDefault="00920735">
            <w:pPr>
              <w:pStyle w:val="TableParagraph"/>
              <w:spacing w:before="51" w:line="225" w:lineRule="auto"/>
              <w:ind w:right="99"/>
              <w:rPr>
                <w:sz w:val="24"/>
                <w:lang w:val="es-419"/>
              </w:rPr>
            </w:pPr>
            <w:r w:rsidRPr="00920735">
              <w:rPr>
                <w:color w:val="231F20"/>
                <w:sz w:val="24"/>
                <w:lang w:val="es-419"/>
              </w:rPr>
              <w:t>Particip</w:t>
            </w:r>
            <w:r w:rsidRPr="00920735">
              <w:rPr>
                <w:color w:val="231F20"/>
                <w:sz w:val="24"/>
                <w:lang w:val="es-419"/>
              </w:rPr>
              <w:t>é</w:t>
            </w:r>
            <w:r w:rsidRPr="00920735">
              <w:rPr>
                <w:color w:val="231F20"/>
                <w:sz w:val="24"/>
                <w:lang w:val="es-419"/>
              </w:rPr>
              <w:t xml:space="preserve"> en la "Carrera por las Artes" de 8 a 12 de la mañana del sábado de agosto (u otra carrera de concienciación como JDRF, </w:t>
            </w:r>
            <w:proofErr w:type="spellStart"/>
            <w:r w:rsidRPr="00920735">
              <w:rPr>
                <w:color w:val="231F20"/>
                <w:sz w:val="24"/>
                <w:lang w:val="es-419"/>
              </w:rPr>
              <w:t>Walk</w:t>
            </w:r>
            <w:proofErr w:type="spellEnd"/>
            <w:r w:rsidRPr="00920735">
              <w:rPr>
                <w:color w:val="231F20"/>
                <w:sz w:val="24"/>
                <w:lang w:val="es-419"/>
              </w:rPr>
              <w:t xml:space="preserve"> </w:t>
            </w:r>
            <w:proofErr w:type="spellStart"/>
            <w:r w:rsidRPr="00920735">
              <w:rPr>
                <w:color w:val="231F20"/>
                <w:sz w:val="24"/>
                <w:lang w:val="es-419"/>
              </w:rPr>
              <w:t>for</w:t>
            </w:r>
            <w:proofErr w:type="spellEnd"/>
            <w:r w:rsidRPr="00920735">
              <w:rPr>
                <w:color w:val="231F20"/>
                <w:sz w:val="24"/>
                <w:lang w:val="es-419"/>
              </w:rPr>
              <w:t xml:space="preserve"> </w:t>
            </w:r>
            <w:proofErr w:type="spellStart"/>
            <w:r w:rsidRPr="00920735">
              <w:rPr>
                <w:color w:val="231F20"/>
                <w:sz w:val="24"/>
                <w:lang w:val="es-419"/>
              </w:rPr>
              <w:t>Autism</w:t>
            </w:r>
            <w:proofErr w:type="spellEnd"/>
            <w:r w:rsidRPr="00920735">
              <w:rPr>
                <w:color w:val="231F20"/>
                <w:sz w:val="24"/>
                <w:lang w:val="es-419"/>
              </w:rPr>
              <w:t xml:space="preserve">, </w:t>
            </w:r>
            <w:proofErr w:type="spellStart"/>
            <w:r w:rsidRPr="00920735">
              <w:rPr>
                <w:color w:val="231F20"/>
                <w:sz w:val="24"/>
                <w:lang w:val="es-419"/>
              </w:rPr>
              <w:t>Walk</w:t>
            </w:r>
            <w:proofErr w:type="spellEnd"/>
            <w:r w:rsidRPr="00920735">
              <w:rPr>
                <w:color w:val="231F20"/>
                <w:sz w:val="24"/>
                <w:lang w:val="es-419"/>
              </w:rPr>
              <w:t xml:space="preserve"> </w:t>
            </w:r>
            <w:proofErr w:type="spellStart"/>
            <w:r w:rsidRPr="00920735">
              <w:rPr>
                <w:color w:val="231F20"/>
                <w:sz w:val="24"/>
                <w:lang w:val="es-419"/>
              </w:rPr>
              <w:t>for</w:t>
            </w:r>
            <w:proofErr w:type="spellEnd"/>
            <w:r w:rsidRPr="00920735">
              <w:rPr>
                <w:color w:val="231F20"/>
                <w:sz w:val="24"/>
                <w:lang w:val="es-419"/>
              </w:rPr>
              <w:t xml:space="preserve"> </w:t>
            </w:r>
            <w:proofErr w:type="spellStart"/>
            <w:r w:rsidRPr="00920735">
              <w:rPr>
                <w:color w:val="231F20"/>
                <w:sz w:val="24"/>
                <w:lang w:val="es-419"/>
              </w:rPr>
              <w:t>the</w:t>
            </w:r>
            <w:proofErr w:type="spellEnd"/>
            <w:r w:rsidRPr="00920735">
              <w:rPr>
                <w:color w:val="231F20"/>
                <w:sz w:val="24"/>
                <w:lang w:val="es-419"/>
              </w:rPr>
              <w:t xml:space="preserve"> Cure, etc.) y recaudó dinero para la CCAA consiguiendo promesas.</w:t>
            </w:r>
          </w:p>
        </w:tc>
        <w:tc>
          <w:tcPr>
            <w:tcW w:w="3296" w:type="dxa"/>
          </w:tcPr>
          <w:p w:rsidR="00187937" w:rsidRPr="00920735" w:rsidRDefault="00920735">
            <w:pPr>
              <w:pStyle w:val="TableParagraph"/>
              <w:spacing w:before="38"/>
              <w:ind w:left="104" w:right="82"/>
              <w:jc w:val="center"/>
              <w:rPr>
                <w:sz w:val="24"/>
                <w:lang w:val="es-419"/>
              </w:rPr>
            </w:pPr>
            <w:r w:rsidRPr="00920735">
              <w:rPr>
                <w:color w:val="231F20"/>
                <w:sz w:val="24"/>
                <w:lang w:val="es-419"/>
              </w:rPr>
              <w:t>Fui a una carrera</w:t>
            </w:r>
          </w:p>
        </w:tc>
      </w:tr>
      <w:tr w:rsidR="00187937" w:rsidRPr="00920735">
        <w:trPr>
          <w:trHeight w:val="887"/>
        </w:trPr>
        <w:tc>
          <w:tcPr>
            <w:tcW w:w="7419" w:type="dxa"/>
          </w:tcPr>
          <w:p w:rsidR="00187937" w:rsidRPr="00920735" w:rsidRDefault="00920735">
            <w:pPr>
              <w:pStyle w:val="TableParagraph"/>
              <w:spacing w:before="50" w:line="225" w:lineRule="auto"/>
              <w:ind w:right="72"/>
              <w:jc w:val="both"/>
              <w:rPr>
                <w:sz w:val="24"/>
                <w:lang w:val="es-419"/>
              </w:rPr>
            </w:pPr>
            <w:r w:rsidRPr="00920735">
              <w:rPr>
                <w:color w:val="231F20"/>
                <w:sz w:val="24"/>
                <w:lang w:val="es-419"/>
              </w:rPr>
              <w:t>Repartí volantes a los vecinos y los entregué en una tienda local para ayudar a promocionar el Carnaval de la CCAA y la Feria de Artesanía y otros eventos durante 3 horas en total (30 minutos x 6 días después de la escuela).</w:t>
            </w:r>
          </w:p>
        </w:tc>
        <w:tc>
          <w:tcPr>
            <w:tcW w:w="3296" w:type="dxa"/>
          </w:tcPr>
          <w:p w:rsidR="00187937" w:rsidRPr="00920735" w:rsidRDefault="00187937">
            <w:pPr>
              <w:pStyle w:val="TableParagraph"/>
              <w:ind w:left="0"/>
              <w:rPr>
                <w:rFonts w:ascii="Times New Roman"/>
                <w:sz w:val="24"/>
                <w:lang w:val="es-419"/>
              </w:rPr>
            </w:pPr>
          </w:p>
        </w:tc>
      </w:tr>
      <w:tr w:rsidR="00187937">
        <w:trPr>
          <w:trHeight w:val="626"/>
        </w:trPr>
        <w:tc>
          <w:tcPr>
            <w:tcW w:w="7419" w:type="dxa"/>
          </w:tcPr>
          <w:p w:rsidR="00187937" w:rsidRPr="00920735" w:rsidRDefault="00920735">
            <w:pPr>
              <w:pStyle w:val="TableParagraph"/>
              <w:spacing w:before="52" w:line="225" w:lineRule="auto"/>
              <w:ind w:right="99"/>
              <w:rPr>
                <w:sz w:val="24"/>
                <w:lang w:val="es-419"/>
              </w:rPr>
            </w:pPr>
            <w:r w:rsidRPr="00920735">
              <w:rPr>
                <w:color w:val="231F20"/>
                <w:sz w:val="24"/>
                <w:lang w:val="es-419"/>
              </w:rPr>
              <w:t xml:space="preserve">Hice </w:t>
            </w:r>
            <w:r>
              <w:rPr>
                <w:color w:val="231F20"/>
                <w:sz w:val="24"/>
                <w:lang w:val="es-419"/>
              </w:rPr>
              <w:t xml:space="preserve">cartas </w:t>
            </w:r>
            <w:r w:rsidRPr="00920735">
              <w:rPr>
                <w:color w:val="231F20"/>
                <w:sz w:val="24"/>
                <w:lang w:val="es-419"/>
              </w:rPr>
              <w:t>navideñas caseras y visité una residencia de ancianos para repartirlas.</w:t>
            </w:r>
          </w:p>
        </w:tc>
        <w:tc>
          <w:tcPr>
            <w:tcW w:w="3296" w:type="dxa"/>
          </w:tcPr>
          <w:p w:rsidR="00187937" w:rsidRDefault="00920735">
            <w:pPr>
              <w:pStyle w:val="TableParagraph"/>
              <w:spacing w:before="52" w:line="225" w:lineRule="auto"/>
              <w:ind w:left="1142" w:hanging="647"/>
              <w:rPr>
                <w:sz w:val="24"/>
              </w:rPr>
            </w:pPr>
            <w:proofErr w:type="spellStart"/>
            <w:r w:rsidRPr="00920735">
              <w:rPr>
                <w:color w:val="231F20"/>
                <w:sz w:val="24"/>
              </w:rPr>
              <w:t>Hice</w:t>
            </w:r>
            <w:proofErr w:type="spellEnd"/>
            <w:r w:rsidRPr="00920735">
              <w:rPr>
                <w:color w:val="231F20"/>
                <w:sz w:val="24"/>
              </w:rPr>
              <w:t xml:space="preserve"> </w:t>
            </w:r>
            <w:r>
              <w:rPr>
                <w:color w:val="231F20"/>
                <w:sz w:val="24"/>
              </w:rPr>
              <w:t>cartas</w:t>
            </w:r>
            <w:r w:rsidRPr="00920735">
              <w:rPr>
                <w:color w:val="231F20"/>
                <w:sz w:val="24"/>
              </w:rPr>
              <w:t xml:space="preserve"> para </w:t>
            </w:r>
            <w:proofErr w:type="spellStart"/>
            <w:r w:rsidRPr="00920735">
              <w:rPr>
                <w:color w:val="231F20"/>
                <w:sz w:val="24"/>
              </w:rPr>
              <w:t>familiares</w:t>
            </w:r>
            <w:proofErr w:type="spellEnd"/>
          </w:p>
        </w:tc>
      </w:tr>
      <w:tr w:rsidR="00187937" w:rsidRPr="00920735">
        <w:trPr>
          <w:trHeight w:val="622"/>
        </w:trPr>
        <w:tc>
          <w:tcPr>
            <w:tcW w:w="7419" w:type="dxa"/>
          </w:tcPr>
          <w:p w:rsidR="00187937" w:rsidRPr="00920735" w:rsidRDefault="00920735">
            <w:pPr>
              <w:pStyle w:val="TableParagraph"/>
              <w:spacing w:before="38"/>
              <w:rPr>
                <w:sz w:val="24"/>
                <w:lang w:val="es-419"/>
              </w:rPr>
            </w:pPr>
            <w:r w:rsidRPr="00920735">
              <w:rPr>
                <w:color w:val="231F20"/>
                <w:sz w:val="24"/>
                <w:lang w:val="es-419"/>
              </w:rPr>
              <w:t>Envío digital de tapas de cajas para recaudar fondos para la escuela</w:t>
            </w:r>
          </w:p>
        </w:tc>
        <w:tc>
          <w:tcPr>
            <w:tcW w:w="3296" w:type="dxa"/>
          </w:tcPr>
          <w:p w:rsidR="00187937" w:rsidRPr="00920735" w:rsidRDefault="00187937">
            <w:pPr>
              <w:pStyle w:val="TableParagraph"/>
              <w:ind w:left="0"/>
              <w:rPr>
                <w:rFonts w:ascii="Times New Roman"/>
                <w:sz w:val="24"/>
                <w:lang w:val="es-419"/>
              </w:rPr>
            </w:pPr>
          </w:p>
        </w:tc>
      </w:tr>
      <w:tr w:rsidR="00187937" w:rsidRPr="00920735">
        <w:trPr>
          <w:trHeight w:val="626"/>
        </w:trPr>
        <w:tc>
          <w:tcPr>
            <w:tcW w:w="7419" w:type="dxa"/>
          </w:tcPr>
          <w:p w:rsidR="00187937" w:rsidRPr="00920735" w:rsidRDefault="00920735">
            <w:pPr>
              <w:pStyle w:val="TableParagraph"/>
              <w:spacing w:before="52" w:line="225" w:lineRule="auto"/>
              <w:ind w:right="99"/>
              <w:rPr>
                <w:sz w:val="24"/>
                <w:lang w:val="es-419"/>
              </w:rPr>
            </w:pPr>
            <w:r w:rsidRPr="00920735">
              <w:rPr>
                <w:color w:val="231F20"/>
                <w:sz w:val="24"/>
                <w:lang w:val="es-419"/>
              </w:rPr>
              <w:t>Limpié la caja de bateo y rastrillé el campo después de cada partido de la liga infantil (15 minutos x 10 partidos)</w:t>
            </w:r>
          </w:p>
        </w:tc>
        <w:tc>
          <w:tcPr>
            <w:tcW w:w="3296" w:type="dxa"/>
          </w:tcPr>
          <w:p w:rsidR="00187937" w:rsidRPr="00920735" w:rsidRDefault="00187937">
            <w:pPr>
              <w:pStyle w:val="TableParagraph"/>
              <w:ind w:left="0"/>
              <w:rPr>
                <w:rFonts w:ascii="Times New Roman"/>
                <w:sz w:val="24"/>
                <w:lang w:val="es-419"/>
              </w:rPr>
            </w:pPr>
          </w:p>
        </w:tc>
      </w:tr>
      <w:tr w:rsidR="00187937" w:rsidRPr="00086D14">
        <w:trPr>
          <w:trHeight w:val="667"/>
        </w:trPr>
        <w:tc>
          <w:tcPr>
            <w:tcW w:w="7419" w:type="dxa"/>
          </w:tcPr>
          <w:p w:rsidR="00187937" w:rsidRPr="00086D14" w:rsidRDefault="00086D14">
            <w:pPr>
              <w:pStyle w:val="TableParagraph"/>
              <w:spacing w:before="53" w:line="225" w:lineRule="auto"/>
              <w:ind w:right="99"/>
              <w:rPr>
                <w:sz w:val="24"/>
                <w:lang w:val="es-419"/>
              </w:rPr>
            </w:pPr>
            <w:r w:rsidRPr="00086D14">
              <w:rPr>
                <w:color w:val="231F20"/>
                <w:sz w:val="24"/>
                <w:lang w:val="es-419"/>
              </w:rPr>
              <w:t xml:space="preserve">Recogí artículos y preparé paquetes de ayuda para jóvenes hospitalizados, donados a Ronald </w:t>
            </w:r>
            <w:proofErr w:type="spellStart"/>
            <w:r w:rsidRPr="00086D14">
              <w:rPr>
                <w:color w:val="231F20"/>
                <w:sz w:val="24"/>
                <w:lang w:val="es-419"/>
              </w:rPr>
              <w:t>MacDonald</w:t>
            </w:r>
            <w:proofErr w:type="spellEnd"/>
            <w:r w:rsidRPr="00086D14">
              <w:rPr>
                <w:color w:val="231F20"/>
                <w:sz w:val="24"/>
                <w:lang w:val="es-419"/>
              </w:rPr>
              <w:t xml:space="preserve"> House (3 horas).</w:t>
            </w:r>
            <w:bookmarkStart w:id="0" w:name="_GoBack"/>
            <w:bookmarkEnd w:id="0"/>
          </w:p>
        </w:tc>
        <w:tc>
          <w:tcPr>
            <w:tcW w:w="3296" w:type="dxa"/>
          </w:tcPr>
          <w:p w:rsidR="00187937" w:rsidRPr="00086D14" w:rsidRDefault="00187937">
            <w:pPr>
              <w:pStyle w:val="TableParagraph"/>
              <w:ind w:left="0"/>
              <w:rPr>
                <w:rFonts w:ascii="Times New Roman"/>
                <w:sz w:val="24"/>
                <w:lang w:val="es-419"/>
              </w:rPr>
            </w:pPr>
          </w:p>
        </w:tc>
      </w:tr>
    </w:tbl>
    <w:p w:rsidR="00187937" w:rsidRDefault="00A35FB1">
      <w:pPr>
        <w:pStyle w:val="BodyText"/>
        <w:spacing w:before="32"/>
        <w:ind w:left="140"/>
        <w:rPr>
          <w:rFonts w:ascii="Tahoma"/>
        </w:rPr>
      </w:pPr>
      <w:r>
        <w:rPr>
          <w:rFonts w:ascii="Tahoma"/>
          <w:color w:val="231F20"/>
        </w:rPr>
        <w:t>CCAA</w:t>
      </w:r>
      <w:r>
        <w:rPr>
          <w:rFonts w:ascii="Tahoma"/>
          <w:color w:val="231F20"/>
          <w:spacing w:val="-1"/>
        </w:rPr>
        <w:t xml:space="preserve"> </w:t>
      </w:r>
      <w:r>
        <w:rPr>
          <w:rFonts w:ascii="Tahoma"/>
          <w:color w:val="231F20"/>
          <w:spacing w:val="-10"/>
        </w:rPr>
        <w:t>8</w:t>
      </w:r>
    </w:p>
    <w:sectPr w:rsidR="00187937">
      <w:type w:val="continuous"/>
      <w:pgSz w:w="12240" w:h="15840"/>
      <w:pgMar w:top="1400" w:right="6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37"/>
    <w:rsid w:val="00086D14"/>
    <w:rsid w:val="00187937"/>
    <w:rsid w:val="004C51F2"/>
    <w:rsid w:val="00612AA0"/>
    <w:rsid w:val="00920735"/>
    <w:rsid w:val="00A35FB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DC2E"/>
  <w15:docId w15:val="{7E387209-B068-4848-9BD4-57A85C10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sz w:val="24"/>
      <w:szCs w:val="24"/>
    </w:rPr>
  </w:style>
  <w:style w:type="paragraph" w:styleId="Title">
    <w:name w:val="Title"/>
    <w:basedOn w:val="Normal"/>
    <w:uiPriority w:val="10"/>
    <w:qFormat/>
    <w:pPr>
      <w:spacing w:before="80" w:line="597" w:lineRule="exact"/>
      <w:ind w:left="1221"/>
    </w:pPr>
    <w:rPr>
      <w:rFonts w:ascii="Eras Bold ITC" w:eastAsia="Eras Bold ITC" w:hAnsi="Eras Bold ITC" w:cs="Eras Bold ITC"/>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613D-C70D-4685-B4C1-ADB2263D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FINAL CCAA Planner Pages 2023-24.pdf</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CCAA Planner Pages 2023-24.pdf</dc:title>
  <dc:creator>Tina.HughesCorben</dc:creator>
  <cp:lastModifiedBy>Laura.Orozco</cp:lastModifiedBy>
  <cp:revision>2</cp:revision>
  <dcterms:created xsi:type="dcterms:W3CDTF">2023-12-28T18:19:00Z</dcterms:created>
  <dcterms:modified xsi:type="dcterms:W3CDTF">2023-12-28T18:19:00Z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Publisher 2016</vt:lpwstr>
  </property>
  <property fmtid="{D5CDD505-2E9C-101B-9397-08002B2CF9AE}" pid="4" name="LastSaved">
    <vt:filetime>2023-12-28T00:00:00Z</vt:filetime>
  </property>
  <property fmtid="{D5CDD505-2E9C-101B-9397-08002B2CF9AE}" pid="5" name="Producer">
    <vt:lpwstr>Acrobat Distiller 23.0 (Windows)</vt:lpwstr>
  </property>
</Properties>
</file>